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F9" w:rsidRDefault="00B43E05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166FF9">
        <w:rPr>
          <w:rFonts w:ascii="Times New Roman" w:hAnsi="Times New Roman" w:cs="Times New Roman"/>
          <w:sz w:val="24"/>
          <w:szCs w:val="24"/>
        </w:rPr>
        <w:t xml:space="preserve">Приложение № 6 к приказу 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26.01.2017 № 6   </w:t>
      </w:r>
    </w:p>
    <w:p w:rsidR="00166FF9" w:rsidRDefault="00B43E05" w:rsidP="00166F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  <w:r w:rsidR="001F7C6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66FF9" w:rsidRDefault="00166FF9" w:rsidP="00166F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26F0" w:rsidRPr="00166FF9" w:rsidRDefault="00B43E05" w:rsidP="00166F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F9">
        <w:rPr>
          <w:rFonts w:ascii="Times New Roman" w:hAnsi="Times New Roman" w:cs="Times New Roman"/>
          <w:b/>
          <w:sz w:val="28"/>
          <w:szCs w:val="28"/>
        </w:rPr>
        <w:t>Статусы районов Псковской области</w:t>
      </w:r>
    </w:p>
    <w:p w:rsidR="00C726F0" w:rsidRDefault="00C726F0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6F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F7C6F" w:rsidRPr="00166FF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57F96" w:rsidRPr="00166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F09" w:rsidRPr="00166FF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43E05" w:rsidRPr="00166FF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64F09" w:rsidRPr="00166FF9">
        <w:rPr>
          <w:rFonts w:ascii="Times New Roman" w:hAnsi="Times New Roman" w:cs="Times New Roman"/>
          <w:b/>
          <w:sz w:val="28"/>
          <w:szCs w:val="28"/>
        </w:rPr>
        <w:t>ящуру</w:t>
      </w:r>
      <w:r w:rsidR="00B43E05" w:rsidRPr="00B43E05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Style w:val="a3"/>
        <w:tblW w:w="11023" w:type="dxa"/>
        <w:tblLook w:val="04A0"/>
      </w:tblPr>
      <w:tblGrid>
        <w:gridCol w:w="3227"/>
        <w:gridCol w:w="3118"/>
        <w:gridCol w:w="2410"/>
        <w:gridCol w:w="2268"/>
      </w:tblGrid>
      <w:tr w:rsidR="00C726F0" w:rsidTr="006022B9">
        <w:tc>
          <w:tcPr>
            <w:tcW w:w="3227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2410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наличию болезни</w:t>
            </w:r>
          </w:p>
        </w:tc>
        <w:tc>
          <w:tcPr>
            <w:tcW w:w="226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вакцинации</w:t>
            </w:r>
          </w:p>
        </w:tc>
      </w:tr>
      <w:tr w:rsidR="00C726F0" w:rsidTr="006022B9">
        <w:tc>
          <w:tcPr>
            <w:tcW w:w="3227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Великие Луки</w:t>
            </w:r>
          </w:p>
        </w:tc>
        <w:tc>
          <w:tcPr>
            <w:tcW w:w="311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>ской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Великие Луки</w:t>
            </w:r>
          </w:p>
        </w:tc>
        <w:tc>
          <w:tcPr>
            <w:tcW w:w="2410" w:type="dxa"/>
            <w:vAlign w:val="center"/>
          </w:tcPr>
          <w:p w:rsidR="00C726F0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>лагополучный</w:t>
            </w:r>
          </w:p>
        </w:tc>
        <w:tc>
          <w:tcPr>
            <w:tcW w:w="226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901541" w:rsidTr="006022B9">
        <w:tc>
          <w:tcPr>
            <w:tcW w:w="3227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Псков</w:t>
            </w:r>
          </w:p>
        </w:tc>
        <w:tc>
          <w:tcPr>
            <w:tcW w:w="3118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Псков</w:t>
            </w:r>
          </w:p>
        </w:tc>
        <w:tc>
          <w:tcPr>
            <w:tcW w:w="2410" w:type="dxa"/>
            <w:vAlign w:val="center"/>
          </w:tcPr>
          <w:p w:rsidR="00901541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901541" w:rsidRDefault="00901541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Бежаницы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Лющиская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Полистовское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Чихачевское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886967">
        <w:tc>
          <w:tcPr>
            <w:tcW w:w="3227" w:type="dxa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Переслегинская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rPr>
          <w:trHeight w:val="300"/>
        </w:trPr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rPr>
          <w:trHeight w:val="330"/>
        </w:trPr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Добручинская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Самолвовская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Дедовичи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Пожеревицкая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городское поселение Дно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Высходская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6022B9">
        <w:trPr>
          <w:trHeight w:val="943"/>
        </w:trPr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6022B9"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Пограничная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Кунья</w:t>
            </w:r>
            <w:proofErr w:type="gram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Пухновская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</w:t>
            </w:r>
            <w:proofErr w:type="spellEnd"/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Подберезинская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Самолуковкая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Невель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Новоржев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Вехнянская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Новосокольники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Маевская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Опочка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Болгатовская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Остров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Палкино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Печоры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Круппская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Новоизборская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Плюсса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Заплюсье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Порхов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Славсковская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Завеличенская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Краснопрудская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Логозовская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Писковичская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Середкинская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Торошинская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Тямшанская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Pr="008B6B27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>Залитских</w:t>
            </w:r>
            <w:proofErr w:type="spellEnd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Пустошка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Гультяевская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Щукинская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Пыталово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Утроинская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Себеж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Идрица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Сосновый бор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Себежское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Струги Красные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Усвяты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886967">
        <w:tc>
          <w:tcPr>
            <w:tcW w:w="3227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Церковищенская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886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</w:tbl>
    <w:p w:rsidR="00886967" w:rsidRDefault="00B43E05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886967" w:rsidRDefault="00886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6967" w:rsidRDefault="00886967" w:rsidP="00B43E05">
      <w:pPr>
        <w:spacing w:after="0"/>
        <w:rPr>
          <w:rFonts w:ascii="Times New Roman" w:hAnsi="Times New Roman" w:cs="Times New Roman"/>
          <w:sz w:val="28"/>
          <w:szCs w:val="28"/>
        </w:rPr>
        <w:sectPr w:rsidR="00886967" w:rsidSect="0090154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166FF9" w:rsidRDefault="00886967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87506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66FF9">
        <w:rPr>
          <w:rFonts w:ascii="Times New Roman" w:hAnsi="Times New Roman" w:cs="Times New Roman"/>
          <w:sz w:val="24"/>
          <w:szCs w:val="24"/>
        </w:rPr>
        <w:t xml:space="preserve">Приложение № 7 к приказу 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166FF9" w:rsidRDefault="00166FF9" w:rsidP="00166F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26.01.2017 № 6   </w:t>
      </w:r>
    </w:p>
    <w:p w:rsidR="00166FF9" w:rsidRDefault="00886967" w:rsidP="00166F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</w:t>
      </w:r>
    </w:p>
    <w:p w:rsidR="00886967" w:rsidRDefault="00886967" w:rsidP="00166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Условия перемещения </w:t>
      </w:r>
      <w:r w:rsidR="004F40EE">
        <w:rPr>
          <w:rFonts w:ascii="Times New Roman" w:hAnsi="Times New Roman" w:cs="Times New Roman"/>
          <w:b/>
          <w:bCs/>
          <w:sz w:val="26"/>
          <w:szCs w:val="26"/>
        </w:rPr>
        <w:t xml:space="preserve">товаров, </w:t>
      </w:r>
      <w:r w:rsidR="0072278E">
        <w:rPr>
          <w:rFonts w:ascii="Times New Roman" w:hAnsi="Times New Roman" w:cs="Times New Roman"/>
          <w:b/>
          <w:bCs/>
          <w:sz w:val="26"/>
          <w:szCs w:val="26"/>
        </w:rPr>
        <w:t>подконтрольных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гос</w:t>
      </w:r>
      <w:r w:rsidR="004F40EE">
        <w:rPr>
          <w:rFonts w:ascii="Times New Roman" w:hAnsi="Times New Roman" w:cs="Times New Roman"/>
          <w:b/>
          <w:bCs/>
          <w:sz w:val="26"/>
          <w:szCs w:val="26"/>
        </w:rPr>
        <w:t xml:space="preserve">ударственному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вет</w:t>
      </w:r>
      <w:r w:rsidR="004F40EE">
        <w:rPr>
          <w:rFonts w:ascii="Times New Roman" w:hAnsi="Times New Roman" w:cs="Times New Roman"/>
          <w:b/>
          <w:bCs/>
          <w:sz w:val="26"/>
          <w:szCs w:val="26"/>
        </w:rPr>
        <w:t xml:space="preserve">еринарному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надзору</w:t>
      </w:r>
      <w:r w:rsidR="004F40EE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в связи с регионализацией по </w:t>
      </w:r>
      <w:r>
        <w:rPr>
          <w:rFonts w:ascii="Times New Roman" w:hAnsi="Times New Roman" w:cs="Times New Roman"/>
          <w:b/>
          <w:bCs/>
          <w:sz w:val="26"/>
          <w:szCs w:val="26"/>
        </w:rPr>
        <w:t>ящуру</w:t>
      </w:r>
    </w:p>
    <w:p w:rsidR="00166FF9" w:rsidRPr="00704E78" w:rsidRDefault="00166FF9" w:rsidP="00166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26"/>
        <w:gridCol w:w="2740"/>
        <w:gridCol w:w="1826"/>
        <w:gridCol w:w="1826"/>
        <w:gridCol w:w="1982"/>
        <w:gridCol w:w="1746"/>
        <w:gridCol w:w="1868"/>
        <w:gridCol w:w="2106"/>
      </w:tblGrid>
      <w:tr w:rsidR="00886967" w:rsidTr="00886967">
        <w:trPr>
          <w:trHeight w:val="195"/>
        </w:trPr>
        <w:tc>
          <w:tcPr>
            <w:tcW w:w="1826" w:type="dxa"/>
            <w:vMerge w:val="restart"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2740" w:type="dxa"/>
            <w:vMerge w:val="restart"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11354" w:type="dxa"/>
            <w:gridSpan w:val="6"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региона ввоза</w:t>
            </w:r>
          </w:p>
        </w:tc>
      </w:tr>
      <w:tr w:rsidR="00886967" w:rsidTr="00886967">
        <w:trPr>
          <w:trHeight w:val="435"/>
        </w:trPr>
        <w:tc>
          <w:tcPr>
            <w:tcW w:w="1826" w:type="dxa"/>
            <w:vMerge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vMerge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886967" w:rsidRPr="007E4B77" w:rsidRDefault="00886967" w:rsidP="00886967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826" w:type="dxa"/>
            <w:vAlign w:val="center"/>
          </w:tcPr>
          <w:p w:rsidR="00886967" w:rsidRPr="007E4B77" w:rsidRDefault="00886967" w:rsidP="00886967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  <w:tc>
          <w:tcPr>
            <w:tcW w:w="1982" w:type="dxa"/>
            <w:vAlign w:val="center"/>
          </w:tcPr>
          <w:p w:rsidR="00886967" w:rsidRPr="007E4B77" w:rsidRDefault="00886967" w:rsidP="00886967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746" w:type="dxa"/>
            <w:vAlign w:val="center"/>
          </w:tcPr>
          <w:p w:rsidR="00886967" w:rsidRPr="007E4B77" w:rsidRDefault="00886967" w:rsidP="00886967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  <w:tc>
          <w:tcPr>
            <w:tcW w:w="1868" w:type="dxa"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2106" w:type="dxa"/>
            <w:vAlign w:val="center"/>
          </w:tcPr>
          <w:p w:rsidR="00886967" w:rsidRPr="007E4B77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</w:tr>
      <w:tr w:rsidR="00886967" w:rsidRPr="00022772" w:rsidTr="00886967">
        <w:trPr>
          <w:trHeight w:val="420"/>
        </w:trPr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Восприимчивые к ящуру животные племенные и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, за исключением свиней</w:t>
            </w:r>
            <w:r w:rsidR="000D57DB"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7DB" w:rsidRPr="000227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982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 1, 8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 19</w:t>
            </w:r>
          </w:p>
        </w:tc>
        <w:tc>
          <w:tcPr>
            <w:tcW w:w="174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68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1, 8 и 19</w:t>
            </w:r>
          </w:p>
        </w:tc>
        <w:tc>
          <w:tcPr>
            <w:tcW w:w="210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 1, 8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 19</w:t>
            </w:r>
          </w:p>
        </w:tc>
      </w:tr>
      <w:tr w:rsidR="00886967" w:rsidRPr="00022772" w:rsidTr="00886967">
        <w:tc>
          <w:tcPr>
            <w:tcW w:w="1826" w:type="dxa"/>
          </w:tcPr>
          <w:p w:rsidR="00886967" w:rsidRPr="00022772" w:rsidRDefault="00886967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Восприимчивые к ящуру животные убойные, за исключением свиней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26" w:type="dxa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982" w:type="dxa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 1, 8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 19</w:t>
            </w:r>
          </w:p>
        </w:tc>
        <w:tc>
          <w:tcPr>
            <w:tcW w:w="1746" w:type="dxa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68" w:type="dxa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1, 8 и 19</w:t>
            </w:r>
          </w:p>
        </w:tc>
        <w:tc>
          <w:tcPr>
            <w:tcW w:w="2106" w:type="dxa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1, 8</w:t>
            </w:r>
          </w:p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и 19</w:t>
            </w:r>
          </w:p>
        </w:tc>
      </w:tr>
      <w:tr w:rsidR="000D57DB" w:rsidRPr="00022772" w:rsidTr="00166FF9">
        <w:tc>
          <w:tcPr>
            <w:tcW w:w="1826" w:type="dxa"/>
          </w:tcPr>
          <w:p w:rsidR="000D57DB" w:rsidRPr="00022772" w:rsidRDefault="000D57DB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Свиньи племенные и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982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74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68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210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</w:tr>
      <w:tr w:rsidR="000D57DB" w:rsidRPr="00022772" w:rsidTr="00166FF9">
        <w:tc>
          <w:tcPr>
            <w:tcW w:w="1826" w:type="dxa"/>
          </w:tcPr>
          <w:p w:rsidR="000D57DB" w:rsidRPr="00022772" w:rsidRDefault="000D57DB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Убойные свиньи</w:t>
            </w:r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982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74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1868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  <w:tc>
          <w:tcPr>
            <w:tcW w:w="210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8 и 19</w:t>
            </w:r>
          </w:p>
        </w:tc>
      </w:tr>
      <w:tr w:rsidR="00886967" w:rsidRPr="00022772" w:rsidTr="00886967">
        <w:tc>
          <w:tcPr>
            <w:tcW w:w="1826" w:type="dxa"/>
          </w:tcPr>
          <w:p w:rsidR="00886967" w:rsidRPr="00022772" w:rsidRDefault="00886967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86967" w:rsidRPr="00022772" w:rsidRDefault="000D57DB" w:rsidP="00886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Невосприимчивые к ящуру животные, в том числе убойные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0D57DB" w:rsidRPr="00022772" w:rsidTr="000D57DB">
        <w:tc>
          <w:tcPr>
            <w:tcW w:w="1826" w:type="dxa"/>
          </w:tcPr>
          <w:p w:rsidR="000D57DB" w:rsidRPr="00022772" w:rsidRDefault="000D57DB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886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Продукты убоя «2» восприимчивых к ящуру животных, за исключением глотки, языка и связанных с ним лимфати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ческих узлов, не прошедшие тер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мической, или иной,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гарантирующей разрушение вируса ящура, обработки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с условиями 11, 12 и 13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982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11, 12 и 13</w:t>
            </w:r>
          </w:p>
        </w:tc>
        <w:tc>
          <w:tcPr>
            <w:tcW w:w="174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868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11, 12 и 13</w:t>
            </w:r>
          </w:p>
        </w:tc>
        <w:tc>
          <w:tcPr>
            <w:tcW w:w="210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11, 12 и 13</w:t>
            </w:r>
          </w:p>
        </w:tc>
      </w:tr>
      <w:tr w:rsidR="000D57DB" w:rsidRPr="00022772" w:rsidTr="000D57DB">
        <w:tc>
          <w:tcPr>
            <w:tcW w:w="1826" w:type="dxa"/>
          </w:tcPr>
          <w:p w:rsidR="000D57DB" w:rsidRPr="00022772" w:rsidRDefault="000D57DB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Глотки, языки и связанные с ним лимфатические узлы, представляющие собой продукты убоя «2» восприимчив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ых к ящуру животных, не прошед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шие термической, или иной, гарантирующей ра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рушение вируса ящура, обработки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982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74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868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210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</w:tr>
      <w:tr w:rsidR="000D57DB" w:rsidRPr="00022772" w:rsidTr="000D57DB">
        <w:tc>
          <w:tcPr>
            <w:tcW w:w="1826" w:type="dxa"/>
          </w:tcPr>
          <w:p w:rsidR="000D57DB" w:rsidRPr="00022772" w:rsidRDefault="000D57DB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Безкостное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ясо из которого были удалены ос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новные лимфатические узлы, полученное при о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валке туш, которые были подвергнуты созреванию при температуре более 2оС в течение не менее, чем 24 часов после убоя животных, если по истечению указанного срока рН в толще обеих длиннейших мышц спины достиг значения не выше 6,0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82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982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74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1868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  <w:tc>
          <w:tcPr>
            <w:tcW w:w="2106" w:type="dxa"/>
            <w:vAlign w:val="center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11, 12 и 13</w:t>
            </w:r>
          </w:p>
        </w:tc>
      </w:tr>
      <w:tr w:rsidR="00886967" w:rsidRPr="00022772" w:rsidTr="00886967">
        <w:tc>
          <w:tcPr>
            <w:tcW w:w="1826" w:type="dxa"/>
          </w:tcPr>
          <w:p w:rsidR="00886967" w:rsidRPr="00022772" w:rsidRDefault="00886967" w:rsidP="0088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86967" w:rsidRPr="00022772" w:rsidRDefault="000D57DB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восприимчивых и невосприимчивых к ящуру животных, прошедшие термическую или иную,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гарантирующую разрушение вируса ящура, обработку и полученная из них пр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дукция</w:t>
            </w:r>
            <w:proofErr w:type="spellEnd"/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86967" w:rsidRPr="00022772" w:rsidRDefault="00886967" w:rsidP="0088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0D57DB" w:rsidRPr="00022772" w:rsidTr="00166FF9">
        <w:tc>
          <w:tcPr>
            <w:tcW w:w="1826" w:type="dxa"/>
          </w:tcPr>
          <w:p w:rsidR="000D57DB" w:rsidRPr="00022772" w:rsidRDefault="000D57DB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0D57DB" w:rsidRPr="00022772" w:rsidRDefault="000D57DB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Семя (свежее) восприимчивых к ящуру животных</w:t>
            </w:r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8</w:t>
            </w:r>
          </w:p>
        </w:tc>
        <w:tc>
          <w:tcPr>
            <w:tcW w:w="182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8</w:t>
            </w:r>
          </w:p>
        </w:tc>
        <w:tc>
          <w:tcPr>
            <w:tcW w:w="1982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1, 2 и 8</w:t>
            </w:r>
          </w:p>
        </w:tc>
        <w:tc>
          <w:tcPr>
            <w:tcW w:w="1746" w:type="dxa"/>
          </w:tcPr>
          <w:p w:rsidR="005D13A3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условиями 1 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 8</w:t>
            </w:r>
          </w:p>
        </w:tc>
        <w:tc>
          <w:tcPr>
            <w:tcW w:w="1868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1, 2 и 8</w:t>
            </w:r>
          </w:p>
        </w:tc>
        <w:tc>
          <w:tcPr>
            <w:tcW w:w="2106" w:type="dxa"/>
          </w:tcPr>
          <w:p w:rsidR="000D57DB" w:rsidRPr="00022772" w:rsidRDefault="000D57DB" w:rsidP="000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0D57DB" w:rsidRPr="00022772" w:rsidRDefault="000D57DB" w:rsidP="000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1 и 8</w:t>
            </w:r>
          </w:p>
        </w:tc>
      </w:tr>
      <w:tr w:rsidR="005D13A3" w:rsidRPr="00022772" w:rsidTr="005D13A3">
        <w:tc>
          <w:tcPr>
            <w:tcW w:w="1826" w:type="dxa"/>
          </w:tcPr>
          <w:p w:rsidR="005D13A3" w:rsidRPr="00022772" w:rsidRDefault="005D13A3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5D13A3" w:rsidRPr="00022772" w:rsidRDefault="005D13A3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Семя (замороженное) восприимчивых к ящуру животных</w:t>
            </w:r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 и 14</w:t>
            </w:r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 и 14</w:t>
            </w:r>
          </w:p>
        </w:tc>
        <w:tc>
          <w:tcPr>
            <w:tcW w:w="1982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1, 2, 8 и 14</w:t>
            </w:r>
          </w:p>
        </w:tc>
        <w:tc>
          <w:tcPr>
            <w:tcW w:w="174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 и 14</w:t>
            </w:r>
          </w:p>
        </w:tc>
        <w:tc>
          <w:tcPr>
            <w:tcW w:w="1868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   условиями 1, 2, 8 и 14</w:t>
            </w:r>
          </w:p>
        </w:tc>
        <w:tc>
          <w:tcPr>
            <w:tcW w:w="210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 </w:t>
            </w:r>
          </w:p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условиями 1, 2, 8 и 14</w:t>
            </w:r>
          </w:p>
        </w:tc>
      </w:tr>
      <w:tr w:rsidR="005D13A3" w:rsidRPr="00022772" w:rsidTr="005D13A3">
        <w:tc>
          <w:tcPr>
            <w:tcW w:w="1826" w:type="dxa"/>
          </w:tcPr>
          <w:p w:rsidR="005D13A3" w:rsidRPr="00022772" w:rsidRDefault="005D13A3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5D13A3" w:rsidRPr="00022772" w:rsidRDefault="005D13A3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восприимчивых к ящуру животных, полученные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8,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8,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  <w:vAlign w:val="center"/>
          </w:tcPr>
          <w:p w:rsidR="005D13A3" w:rsidRPr="00022772" w:rsidRDefault="005D13A3" w:rsidP="007C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8,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8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8,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8,</w:t>
            </w:r>
            <w:r w:rsidR="007C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D13A3" w:rsidRPr="00022772" w:rsidTr="005D13A3">
        <w:tc>
          <w:tcPr>
            <w:tcW w:w="1826" w:type="dxa"/>
          </w:tcPr>
          <w:p w:rsidR="005D13A3" w:rsidRPr="00022772" w:rsidRDefault="005D13A3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ящуру животных</w:t>
            </w:r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5D13A3" w:rsidRPr="00022772" w:rsidRDefault="005D13A3" w:rsidP="005D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875061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Молоко и сливки, полученные от восприимчивых к ящуру животных и не прошедшие пастеризации или иной обработки, гарантирующей разрушение вируса ящура, а также изготовленные из молока, не прошедшего пастеризации или иной термической обработки, гарантирующей разрушение вируса ящура, молочные продукты, не прошедшие пастеризации или иной 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обработки, гарантиру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щей разрушение вируса ящура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с</w:t>
            </w:r>
          </w:p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условием 13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условием 13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875061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Молоко, сливк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и и иные молочные продукты, по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от восприимчивых к ящуру животных, прошедшие обработку, гарантирующую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вируса 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ящура, или изготовленные из мо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лока и сливок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, прошедших обработку, гаранти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рующую разрушение вируса ящура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Молоко, сливк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>и и иные молочные продукты, по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лученные от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 xml:space="preserve"> невосприимчивых к ящуру живот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875061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Шерсть, волос,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 xml:space="preserve"> щетина, шкура и кожа восприим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чивых к ящуру животных, за исключением свиней, не 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 иную, гарантирующую разрушение вируса ящура, обработку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875061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Щетина, шкура и кожа свиней, не прошедшие термическую или иную, гарантирующую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вируса ящура, обработку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875061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Шерсть, волос, щетина, шкура и кожа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невоспр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имчивых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к ящуру животных</w:t>
            </w:r>
            <w:r w:rsidR="00022772" w:rsidRPr="00022772">
              <w:rPr>
                <w:rFonts w:ascii="Times New Roman" w:hAnsi="Times New Roman" w:cs="Times New Roman"/>
                <w:sz w:val="24"/>
                <w:szCs w:val="24"/>
              </w:rPr>
              <w:t>. Шерсть, волос, ще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тина, шкура и</w:t>
            </w:r>
            <w:r w:rsidR="00022772"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кожа восприимчивых к ящуру жи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вотных, 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r w:rsidR="00022772" w:rsidRPr="00022772">
              <w:rPr>
                <w:rFonts w:ascii="Times New Roman" w:hAnsi="Times New Roman" w:cs="Times New Roman"/>
                <w:sz w:val="24"/>
                <w:szCs w:val="24"/>
              </w:rPr>
              <w:t>едшие</w:t>
            </w:r>
            <w:proofErr w:type="gramEnd"/>
            <w:r w:rsidR="00022772"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 иную, га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рантирующую</w:t>
            </w:r>
            <w:r w:rsidR="00022772"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разрушение вируса ящура, обра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ботку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875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Мясокостная мука, изготовленная из сырья, полученного от убоя восприимчивых к ящуру животных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Мясокостная мука, изготовленная из сырья, полученного от убоя невосприимчивых к ящуру животных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Трофеи «3» от охоты на восприимчивых к ящуру животных, не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прошедшие полной </w:t>
            </w:r>
            <w:proofErr w:type="spellStart"/>
            <w:r w:rsidR="00166FF9">
              <w:rPr>
                <w:rFonts w:ascii="Times New Roman" w:hAnsi="Times New Roman" w:cs="Times New Roman"/>
                <w:sz w:val="24"/>
                <w:szCs w:val="24"/>
              </w:rPr>
              <w:t>таксидермиче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 гарантирующей ра</w:t>
            </w: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рушение вируса ящура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Трофеи «3» от охоты на невосприимчивых к ящуру животных. Трофеи от охоты на восприимчивых к ящуру жи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t xml:space="preserve">вотных, прошедшие полную </w:t>
            </w:r>
            <w:proofErr w:type="spellStart"/>
            <w:r w:rsidR="00166FF9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дермическую</w:t>
            </w:r>
            <w:proofErr w:type="spellEnd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166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иную обработку, гарантирую</w:t>
            </w: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щую разрушение вируса ящура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без </w:t>
            </w:r>
            <w:bookmarkStart w:id="0" w:name="_GoBack"/>
            <w:bookmarkEnd w:id="0"/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Фураж/корма «4» не прошедшие термическую или иную, обеспечивающую уничтожение вируса ящура, обработку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875061" w:rsidRPr="00022772" w:rsidTr="00166FF9">
        <w:tc>
          <w:tcPr>
            <w:tcW w:w="1826" w:type="dxa"/>
          </w:tcPr>
          <w:p w:rsidR="00875061" w:rsidRPr="00022772" w:rsidRDefault="00875061" w:rsidP="00166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0227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Фураж/корма «4» прошедшие термическую или иную, обеспечивающую уничтожение вируса ящура, обработку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875061" w:rsidRPr="00022772" w:rsidRDefault="00875061" w:rsidP="00166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72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</w:tbl>
    <w:p w:rsidR="00022772" w:rsidRPr="00022772" w:rsidRDefault="00022772" w:rsidP="00B43E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772" w:rsidRPr="00022772" w:rsidRDefault="00022772" w:rsidP="000227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2772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Свиньи - это домашние и дикие животные семейства </w:t>
      </w:r>
      <w:proofErr w:type="spellStart"/>
      <w:r w:rsidRPr="00022772">
        <w:rPr>
          <w:rFonts w:ascii="Times New Roman" w:hAnsi="Times New Roman" w:cs="Times New Roman"/>
          <w:sz w:val="24"/>
          <w:szCs w:val="24"/>
        </w:rPr>
        <w:t>Suidae</w:t>
      </w:r>
      <w:proofErr w:type="spellEnd"/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  <w:r w:rsidR="00166FF9">
        <w:rPr>
          <w:rFonts w:ascii="Times New Roman" w:hAnsi="Times New Roman" w:cs="Times New Roman"/>
          <w:sz w:val="24"/>
          <w:szCs w:val="24"/>
        </w:rPr>
        <w:t>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2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Продукты убоя - это продукты, получаемые от убоя домашних животных и диких животных, содержащихся в неволе или в </w:t>
      </w:r>
      <w:proofErr w:type="spellStart"/>
      <w:r w:rsidRPr="00022772">
        <w:rPr>
          <w:rFonts w:ascii="Times New Roman" w:hAnsi="Times New Roman" w:cs="Times New Roman"/>
          <w:sz w:val="24"/>
          <w:szCs w:val="24"/>
        </w:rPr>
        <w:t>полувольных</w:t>
      </w:r>
      <w:proofErr w:type="spellEnd"/>
      <w:r w:rsidRPr="00022772">
        <w:rPr>
          <w:rFonts w:ascii="Times New Roman" w:hAnsi="Times New Roman" w:cs="Times New Roman"/>
          <w:sz w:val="24"/>
          <w:szCs w:val="24"/>
        </w:rPr>
        <w:t xml:space="preserve"> условиях, необработанные трофеи в виде туш, мяса, жира и внутренностей, добытые в процессе охоты за дикими животными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3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Трофеи - это переработанные подконтрольные товары, получаемые в результате охоты</w:t>
      </w:r>
      <w:r w:rsidR="00166FF9">
        <w:rPr>
          <w:rFonts w:ascii="Times New Roman" w:hAnsi="Times New Roman" w:cs="Times New Roman"/>
          <w:sz w:val="24"/>
          <w:szCs w:val="24"/>
        </w:rPr>
        <w:t xml:space="preserve"> на диких животных, а также чуче</w:t>
      </w:r>
      <w:r w:rsidRPr="00022772">
        <w:rPr>
          <w:rFonts w:ascii="Times New Roman" w:hAnsi="Times New Roman" w:cs="Times New Roman"/>
          <w:sz w:val="24"/>
          <w:szCs w:val="24"/>
        </w:rPr>
        <w:t xml:space="preserve">ла домашних животных, их скелеты, шкуры, изготавливаемые с эстетическими и научными целями и </w:t>
      </w:r>
      <w:r w:rsidR="00166FF9">
        <w:rPr>
          <w:rFonts w:ascii="Times New Roman" w:hAnsi="Times New Roman" w:cs="Times New Roman"/>
          <w:sz w:val="24"/>
          <w:szCs w:val="24"/>
        </w:rPr>
        <w:t>как предметы коллекционирования.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4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Фураж/корма включают: т</w:t>
      </w:r>
      <w:r w:rsidR="00166FF9">
        <w:rPr>
          <w:rFonts w:ascii="Times New Roman" w:hAnsi="Times New Roman" w:cs="Times New Roman"/>
          <w:sz w:val="24"/>
          <w:szCs w:val="24"/>
        </w:rPr>
        <w:t>раву свежую, веточный корм свеж</w:t>
      </w:r>
      <w:r w:rsidRPr="00022772">
        <w:rPr>
          <w:rFonts w:ascii="Times New Roman" w:hAnsi="Times New Roman" w:cs="Times New Roman"/>
          <w:sz w:val="24"/>
          <w:szCs w:val="24"/>
        </w:rPr>
        <w:t xml:space="preserve">ий, сено, </w:t>
      </w:r>
      <w:proofErr w:type="spellStart"/>
      <w:r w:rsidRPr="00022772">
        <w:rPr>
          <w:rFonts w:ascii="Times New Roman" w:hAnsi="Times New Roman" w:cs="Times New Roman"/>
          <w:sz w:val="24"/>
          <w:szCs w:val="24"/>
        </w:rPr>
        <w:t>сеннаж</w:t>
      </w:r>
      <w:proofErr w:type="spellEnd"/>
      <w:r w:rsidRPr="00022772">
        <w:rPr>
          <w:rFonts w:ascii="Times New Roman" w:hAnsi="Times New Roman" w:cs="Times New Roman"/>
          <w:sz w:val="24"/>
          <w:szCs w:val="24"/>
        </w:rPr>
        <w:t xml:space="preserve">, солому, зерно (включая зерно 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бобовых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>)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Pr="00022772" w:rsidRDefault="00022772" w:rsidP="000227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2772">
        <w:rPr>
          <w:rFonts w:ascii="Times New Roman" w:hAnsi="Times New Roman" w:cs="Times New Roman"/>
          <w:b/>
          <w:sz w:val="24"/>
          <w:szCs w:val="24"/>
        </w:rPr>
        <w:t xml:space="preserve">Условия перемещения </w:t>
      </w:r>
      <w:r w:rsidR="00166FF9">
        <w:rPr>
          <w:rFonts w:ascii="Times New Roman" w:hAnsi="Times New Roman" w:cs="Times New Roman"/>
          <w:b/>
          <w:sz w:val="24"/>
          <w:szCs w:val="24"/>
        </w:rPr>
        <w:t xml:space="preserve">товаров, </w:t>
      </w:r>
      <w:r w:rsidR="0072278E">
        <w:rPr>
          <w:rFonts w:ascii="Times New Roman" w:hAnsi="Times New Roman" w:cs="Times New Roman"/>
          <w:b/>
          <w:sz w:val="24"/>
          <w:szCs w:val="24"/>
        </w:rPr>
        <w:t xml:space="preserve">подконтрольных </w:t>
      </w:r>
      <w:r w:rsidRPr="00022772">
        <w:rPr>
          <w:rFonts w:ascii="Times New Roman" w:hAnsi="Times New Roman" w:cs="Times New Roman"/>
          <w:b/>
          <w:sz w:val="24"/>
          <w:szCs w:val="24"/>
        </w:rPr>
        <w:t xml:space="preserve"> гос</w:t>
      </w:r>
      <w:r w:rsidR="00166FF9">
        <w:rPr>
          <w:rFonts w:ascii="Times New Roman" w:hAnsi="Times New Roman" w:cs="Times New Roman"/>
          <w:b/>
          <w:sz w:val="24"/>
          <w:szCs w:val="24"/>
        </w:rPr>
        <w:t xml:space="preserve">ударственному </w:t>
      </w:r>
      <w:r w:rsidRPr="00022772">
        <w:rPr>
          <w:rFonts w:ascii="Times New Roman" w:hAnsi="Times New Roman" w:cs="Times New Roman"/>
          <w:b/>
          <w:sz w:val="24"/>
          <w:szCs w:val="24"/>
        </w:rPr>
        <w:t>вет</w:t>
      </w:r>
      <w:r w:rsidR="00166FF9">
        <w:rPr>
          <w:rFonts w:ascii="Times New Roman" w:hAnsi="Times New Roman" w:cs="Times New Roman"/>
          <w:b/>
          <w:sz w:val="24"/>
          <w:szCs w:val="24"/>
        </w:rPr>
        <w:t>еринарному надзору,</w:t>
      </w:r>
      <w:r w:rsidRPr="00022772">
        <w:rPr>
          <w:rFonts w:ascii="Times New Roman" w:hAnsi="Times New Roman" w:cs="Times New Roman"/>
          <w:b/>
          <w:sz w:val="24"/>
          <w:szCs w:val="24"/>
        </w:rPr>
        <w:t xml:space="preserve"> по ящуру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 (доноры) должны быть подвергнуты клиническому освидетельствованию и при этом в день отправки (в день отбора генетического материал</w:t>
      </w:r>
      <w:r w:rsidR="00166FF9">
        <w:rPr>
          <w:rFonts w:ascii="Times New Roman" w:hAnsi="Times New Roman" w:cs="Times New Roman"/>
          <w:sz w:val="24"/>
          <w:szCs w:val="24"/>
        </w:rPr>
        <w:t>а) не иметь клинических призна</w:t>
      </w:r>
      <w:r w:rsidRPr="00022772">
        <w:rPr>
          <w:rFonts w:ascii="Times New Roman" w:hAnsi="Times New Roman" w:cs="Times New Roman"/>
          <w:sz w:val="24"/>
          <w:szCs w:val="24"/>
        </w:rPr>
        <w:t>ков ящура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2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 (доноры) не должны быть вакцинированы против ящура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3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 (доноры) подверглись диагностическому исследованию на выявление возбудителя ящура и антител к NSP не ранее, чем через 28 дней</w:t>
      </w:r>
      <w:proofErr w:type="gramStart"/>
      <w:r w:rsidR="00166F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>осле постановки на карантин (доноры - до отбора генетического материала) с отрицательным результатом; в радиусе 10 км от этого хозяйства в указанный период ящур не появлялся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4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 (доноры) были 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вакцинированы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 xml:space="preserve"> по меньшей мере дважды, причем последняя из вакцинаций проводилась не ранее 12 месяцев и не позднее 1</w:t>
      </w:r>
      <w:r w:rsidR="00166FF9">
        <w:rPr>
          <w:rFonts w:ascii="Times New Roman" w:hAnsi="Times New Roman" w:cs="Times New Roman"/>
          <w:sz w:val="24"/>
          <w:szCs w:val="24"/>
        </w:rPr>
        <w:t xml:space="preserve"> месяца перед отбором генетиче</w:t>
      </w:r>
      <w:r w:rsidRPr="00022772">
        <w:rPr>
          <w:rFonts w:ascii="Times New Roman" w:hAnsi="Times New Roman" w:cs="Times New Roman"/>
          <w:sz w:val="24"/>
          <w:szCs w:val="24"/>
        </w:rPr>
        <w:t>ского материала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5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Перемещаемые свиньи рождены и выращены на предприятии, отнесенном к IV или III </w:t>
      </w:r>
      <w:proofErr w:type="spellStart"/>
      <w:r w:rsidRPr="00022772">
        <w:rPr>
          <w:rFonts w:ascii="Times New Roman" w:hAnsi="Times New Roman" w:cs="Times New Roman"/>
          <w:sz w:val="24"/>
          <w:szCs w:val="24"/>
        </w:rPr>
        <w:t>компартментам</w:t>
      </w:r>
      <w:proofErr w:type="spellEnd"/>
      <w:r w:rsidR="00166FF9">
        <w:rPr>
          <w:rFonts w:ascii="Times New Roman" w:hAnsi="Times New Roman" w:cs="Times New Roman"/>
          <w:sz w:val="24"/>
          <w:szCs w:val="24"/>
        </w:rPr>
        <w:t>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6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Убой перемещаемых животных в точке назначения должен быть осуществлен в течение 72 часов после их прибытия в регион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Доноры не были вакцинированы против ящура и дали отрицательные результаты при исследовании сыворотки крови на антитела к структурным белкам вируса ящура, проведенном не ранее чем через 21 день после отбора семени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8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Перемещаемые животные (доноры) родились и выращены, либо содержались в течение не менее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 xml:space="preserve"> чем 3 месяцев в зоне, имеющей статус, указанный в пе</w:t>
      </w:r>
      <w:r w:rsidR="00166FF9">
        <w:rPr>
          <w:rFonts w:ascii="Times New Roman" w:hAnsi="Times New Roman" w:cs="Times New Roman"/>
          <w:sz w:val="24"/>
          <w:szCs w:val="24"/>
        </w:rPr>
        <w:t>рвом столбце или более благопо</w:t>
      </w:r>
      <w:r w:rsidRPr="00022772">
        <w:rPr>
          <w:rFonts w:ascii="Times New Roman" w:hAnsi="Times New Roman" w:cs="Times New Roman"/>
          <w:sz w:val="24"/>
          <w:szCs w:val="24"/>
        </w:rPr>
        <w:t>лучный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9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Использованное для оплодотворения яйцеклеток семя должно быть получено от доноров, соответствующих условиям 1, 2, 14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10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Технология производства продукта включает термообработку при минимальной внутренней температуре 70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 xml:space="preserve"> в течение не менее 30 минут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11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Продукты убоя получены от животных, которые были подвергнуты </w:t>
      </w:r>
      <w:proofErr w:type="gramStart"/>
      <w:r w:rsidRPr="00022772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022772">
        <w:rPr>
          <w:rFonts w:ascii="Times New Roman" w:hAnsi="Times New Roman" w:cs="Times New Roman"/>
          <w:sz w:val="24"/>
          <w:szCs w:val="24"/>
        </w:rPr>
        <w:t xml:space="preserve">- и послеубойному осмотру с целью выявления признаков, характерных для </w:t>
      </w:r>
      <w:r w:rsidR="00166FF9">
        <w:rPr>
          <w:rFonts w:ascii="Times New Roman" w:hAnsi="Times New Roman" w:cs="Times New Roman"/>
          <w:sz w:val="24"/>
          <w:szCs w:val="24"/>
        </w:rPr>
        <w:t>ящура, с отрицательным результа</w:t>
      </w:r>
      <w:r w:rsidRPr="00022772">
        <w:rPr>
          <w:rFonts w:ascii="Times New Roman" w:hAnsi="Times New Roman" w:cs="Times New Roman"/>
          <w:sz w:val="24"/>
          <w:szCs w:val="24"/>
        </w:rPr>
        <w:t>том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12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Животные, от которых были получены продукты убоя, были убиты на бойне, работающей под постоянным контролем государственной ветеринарной службы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13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Продукты получены от животных, содержащихся в регионе с указанным в первой колонке или более благополучным статусом более 3 месяцев</w:t>
      </w:r>
      <w:r w:rsidR="004F40EE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14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Семя хранилось в течение 1 месяца после отбора, и за этот период ни у одного животного в хозяйстве, где содержались доноры, клинических признаков ящура не выявлено</w:t>
      </w:r>
      <w:r w:rsidR="004F40EE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15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Ящур не выявлялся в хозяйстве происхождения </w:t>
      </w:r>
      <w:r w:rsidR="007C05CD">
        <w:rPr>
          <w:rFonts w:ascii="Times New Roman" w:hAnsi="Times New Roman" w:cs="Times New Roman"/>
          <w:sz w:val="24"/>
          <w:szCs w:val="24"/>
        </w:rPr>
        <w:t xml:space="preserve">животных </w:t>
      </w:r>
      <w:proofErr w:type="gramStart"/>
      <w:r w:rsidR="007C05C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C05CD">
        <w:rPr>
          <w:rFonts w:ascii="Times New Roman" w:hAnsi="Times New Roman" w:cs="Times New Roman"/>
          <w:sz w:val="24"/>
          <w:szCs w:val="24"/>
        </w:rPr>
        <w:t xml:space="preserve"> последние 12 месяцев.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16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Животные при перемещении должны быть защищены от контакта с другими восприимчивыми к ящуру животными</w:t>
      </w:r>
      <w:r w:rsidR="004F40EE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17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Маршрут перемещения не должен включать перемещение животных по территориям, имеющим благополучный статус</w:t>
      </w:r>
      <w:r w:rsidR="004F40EE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18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Маршрут перемещения не должен включать перемещение животных по территориям, имеющим благополучный и неустановленный стату</w:t>
      </w:r>
      <w:r w:rsidR="004F40EE">
        <w:rPr>
          <w:rFonts w:ascii="Times New Roman" w:hAnsi="Times New Roman" w:cs="Times New Roman"/>
          <w:sz w:val="24"/>
          <w:szCs w:val="24"/>
        </w:rPr>
        <w:t>с.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19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Маршрут перевозки не должен включать перемещение животных по территории неблагополучного региона или региона с неустановленным статусом, к</w:t>
      </w:r>
      <w:r w:rsidR="004F40EE">
        <w:rPr>
          <w:rFonts w:ascii="Times New Roman" w:hAnsi="Times New Roman" w:cs="Times New Roman"/>
          <w:sz w:val="24"/>
          <w:szCs w:val="24"/>
        </w:rPr>
        <w:t>оторый не является регионом от</w:t>
      </w:r>
      <w:r w:rsidRPr="00022772">
        <w:rPr>
          <w:rFonts w:ascii="Times New Roman" w:hAnsi="Times New Roman" w:cs="Times New Roman"/>
          <w:sz w:val="24"/>
          <w:szCs w:val="24"/>
        </w:rPr>
        <w:t>правления и регионом назначения</w:t>
      </w:r>
      <w:r w:rsidR="004F40EE">
        <w:rPr>
          <w:rFonts w:ascii="Times New Roman" w:hAnsi="Times New Roman" w:cs="Times New Roman"/>
          <w:sz w:val="24"/>
          <w:szCs w:val="24"/>
        </w:rPr>
        <w:t>.</w:t>
      </w:r>
    </w:p>
    <w:p w:rsid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 xml:space="preserve"> 20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Маршрут перевозки не должен включать перемещение животных по территории неблагополучного региона, который не является регионом отправления и регионом назначения</w:t>
      </w:r>
      <w:r w:rsidR="004F40EE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87" w:rsidRPr="00022772" w:rsidRDefault="00022772" w:rsidP="00022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772">
        <w:rPr>
          <w:rFonts w:ascii="Times New Roman" w:hAnsi="Times New Roman" w:cs="Times New Roman"/>
          <w:sz w:val="24"/>
          <w:szCs w:val="24"/>
        </w:rPr>
        <w:t>21</w:t>
      </w:r>
      <w:r w:rsidR="00166FF9">
        <w:rPr>
          <w:rFonts w:ascii="Times New Roman" w:hAnsi="Times New Roman" w:cs="Times New Roman"/>
          <w:sz w:val="24"/>
          <w:szCs w:val="24"/>
        </w:rPr>
        <w:t>.</w:t>
      </w:r>
      <w:r w:rsidRPr="00022772">
        <w:rPr>
          <w:rFonts w:ascii="Times New Roman" w:hAnsi="Times New Roman" w:cs="Times New Roman"/>
          <w:sz w:val="24"/>
          <w:szCs w:val="24"/>
        </w:rPr>
        <w:t xml:space="preserve"> Транспортное средство, в котором перемещаются животные, должно быть подвергнуто предварительной очистке и дезинфекции перед погрузкой животных</w:t>
      </w:r>
      <w:r w:rsidR="004F40EE">
        <w:rPr>
          <w:rFonts w:ascii="Times New Roman" w:hAnsi="Times New Roman" w:cs="Times New Roman"/>
          <w:sz w:val="24"/>
          <w:szCs w:val="24"/>
        </w:rPr>
        <w:t>.</w:t>
      </w:r>
    </w:p>
    <w:sectPr w:rsidR="00B73787" w:rsidRPr="00022772" w:rsidSect="0088696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B43E05"/>
    <w:rsid w:val="00022772"/>
    <w:rsid w:val="000D57DB"/>
    <w:rsid w:val="000E3703"/>
    <w:rsid w:val="001266DB"/>
    <w:rsid w:val="00166FF9"/>
    <w:rsid w:val="001A5D6B"/>
    <w:rsid w:val="001F7C6F"/>
    <w:rsid w:val="00337753"/>
    <w:rsid w:val="003B4D21"/>
    <w:rsid w:val="004D2ED2"/>
    <w:rsid w:val="004F40EE"/>
    <w:rsid w:val="004F4100"/>
    <w:rsid w:val="005D13A3"/>
    <w:rsid w:val="006022B9"/>
    <w:rsid w:val="00603945"/>
    <w:rsid w:val="006B3D8F"/>
    <w:rsid w:val="006D00FC"/>
    <w:rsid w:val="0072278E"/>
    <w:rsid w:val="00766D57"/>
    <w:rsid w:val="007C05CD"/>
    <w:rsid w:val="00800CFB"/>
    <w:rsid w:val="0085725E"/>
    <w:rsid w:val="00875061"/>
    <w:rsid w:val="00886967"/>
    <w:rsid w:val="008B6B27"/>
    <w:rsid w:val="00901541"/>
    <w:rsid w:val="0092419C"/>
    <w:rsid w:val="0097311D"/>
    <w:rsid w:val="00A2128D"/>
    <w:rsid w:val="00B33907"/>
    <w:rsid w:val="00B43E05"/>
    <w:rsid w:val="00B6171C"/>
    <w:rsid w:val="00B64F09"/>
    <w:rsid w:val="00B73787"/>
    <w:rsid w:val="00C40825"/>
    <w:rsid w:val="00C57F96"/>
    <w:rsid w:val="00C726F0"/>
    <w:rsid w:val="00C84BFD"/>
    <w:rsid w:val="00DC7F20"/>
    <w:rsid w:val="00F35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5E069-5C07-4E6D-8530-4D98781D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2017-01-27T06:32:00Z</dcterms:created>
  <dcterms:modified xsi:type="dcterms:W3CDTF">2017-01-27T07:46:00Z</dcterms:modified>
</cp:coreProperties>
</file>