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27" w:rsidRDefault="00882E27" w:rsidP="00CF67B0">
      <w:pPr>
        <w:pStyle w:val="a3"/>
        <w:spacing w:before="0" w:beforeAutospacing="0" w:after="0" w:afterAutospacing="0" w:line="30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Государственным управлением ветеринарии Псковской области (далее – Управление) в период с 01.01.2017 по 29.12.2017 проведено 114 контрольно-надзорных мероприятий за перемещением, хранением и реализацией подконтрольной государственной ветеринарной службе продукции. В том числе 12 мероприятий совместно с представителями рыбоохраны, 59 мероприятий совместно с представителями УМВД, ФСБ России и прокуратуры Псковской области, 14 мероприятий по письменным обращениям граждан в отношении физических лиц, 29 мероприятий по письменной информации подведомственных организаций. </w:t>
      </w:r>
    </w:p>
    <w:p w:rsidR="00882E27" w:rsidRDefault="00882E27" w:rsidP="00882E27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результате контрольно-надзорных мероприятий Управлением возбуждено 106 материалов об административных правонарушениях. Привлечено к административной ответственности 106 нарушителей. </w:t>
      </w:r>
      <w:proofErr w:type="gramStart"/>
      <w:r>
        <w:rPr>
          <w:sz w:val="28"/>
          <w:szCs w:val="28"/>
        </w:rPr>
        <w:t>Оформлено постановлений о назначении административного наказания на сумму 573,5 тыс. рублей (из них административный штраф в размере 200 тыс. рублей находятся в судебном производстве, административный штраф в размере 60 тыс. рублей признан судом не законным, административный</w:t>
      </w:r>
      <w:proofErr w:type="gramEnd"/>
      <w:r>
        <w:rPr>
          <w:sz w:val="28"/>
          <w:szCs w:val="28"/>
        </w:rPr>
        <w:t xml:space="preserve"> штраф в размере 33 тыс. рублей наложен на граждан р. Беларусь, неуплаченный административный штраф на сумму 70 тыс. рублей находится в исполнительном производстве у ФССП Псковской области) взыскано 45,5 тыс. рублей. Выдано 26 предупреждений. </w:t>
      </w:r>
      <w:r>
        <w:rPr>
          <w:sz w:val="28"/>
          <w:szCs w:val="28"/>
        </w:rPr>
        <w:tab/>
        <w:t>Уничтожено и утилизировано 28996,9 кг некачественных и опасных продуктов животного происхождения, из них: говядины – 28276,5 кг, рыбы – 149 кг, сало свиного соленого – 487,4 кг, другой мясной продукции - 84 кг.</w:t>
      </w:r>
    </w:p>
    <w:p w:rsidR="00882E27" w:rsidRDefault="00882E27" w:rsidP="00882E27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 проведения проверок на 2017 год выполнен в полном объеме. По результатам проведенных проверок приняты исчерпывающие меры в отношении нарушителей требований ветеринарного законодательства.</w:t>
      </w:r>
    </w:p>
    <w:p w:rsidR="004633C9" w:rsidRDefault="004633C9"/>
    <w:sectPr w:rsidR="004633C9" w:rsidSect="00463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2E27"/>
    <w:rsid w:val="001263A4"/>
    <w:rsid w:val="004633C9"/>
    <w:rsid w:val="00882E27"/>
    <w:rsid w:val="00CF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E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2E27"/>
    <w:pPr>
      <w:suppressAutoHyphens w:val="0"/>
      <w:spacing w:before="100" w:beforeAutospacing="1" w:after="100" w:afterAutospacing="1"/>
    </w:pPr>
    <w:rPr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1431</Characters>
  <Application>Microsoft Office Word</Application>
  <DocSecurity>0</DocSecurity>
  <Lines>11</Lines>
  <Paragraphs>3</Paragraphs>
  <ScaleCrop>false</ScaleCrop>
  <Company>2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2018-08-13T14:25:00Z</dcterms:created>
  <dcterms:modified xsi:type="dcterms:W3CDTF">2018-08-13T14:29:00Z</dcterms:modified>
</cp:coreProperties>
</file>